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BA" w:rsidRPr="001B2A15" w:rsidRDefault="006E76E9" w:rsidP="001B2A15">
      <w:pPr>
        <w:spacing w:after="0" w:line="240" w:lineRule="auto"/>
        <w:jc w:val="center"/>
        <w:rPr>
          <w:sz w:val="24"/>
          <w:szCs w:val="24"/>
        </w:rPr>
      </w:pPr>
      <w:r w:rsidRPr="001B2A15">
        <w:rPr>
          <w:sz w:val="24"/>
          <w:szCs w:val="24"/>
        </w:rPr>
        <w:t>Roosevelt School PTO</w:t>
      </w:r>
    </w:p>
    <w:p w:rsidR="006E76E9" w:rsidRPr="001B2A15" w:rsidRDefault="006E76E9" w:rsidP="001B2A15">
      <w:pPr>
        <w:spacing w:after="0" w:line="240" w:lineRule="auto"/>
        <w:jc w:val="center"/>
        <w:rPr>
          <w:sz w:val="24"/>
          <w:szCs w:val="24"/>
        </w:rPr>
      </w:pPr>
      <w:r w:rsidRPr="001B2A15">
        <w:rPr>
          <w:sz w:val="24"/>
          <w:szCs w:val="24"/>
        </w:rPr>
        <w:t>July 1, 2015</w:t>
      </w:r>
    </w:p>
    <w:p w:rsidR="006E76E9" w:rsidRPr="001B2A15" w:rsidRDefault="006E76E9" w:rsidP="001B2A15">
      <w:pPr>
        <w:spacing w:after="0" w:line="240" w:lineRule="auto"/>
        <w:jc w:val="center"/>
        <w:rPr>
          <w:sz w:val="24"/>
          <w:szCs w:val="24"/>
        </w:rPr>
      </w:pPr>
      <w:r w:rsidRPr="001B2A15">
        <w:rPr>
          <w:sz w:val="24"/>
          <w:szCs w:val="24"/>
        </w:rPr>
        <w:t>Agenda</w:t>
      </w:r>
    </w:p>
    <w:p w:rsidR="006E76E9" w:rsidRPr="001B2A15" w:rsidRDefault="006E76E9" w:rsidP="006E76E9">
      <w:pPr>
        <w:jc w:val="center"/>
        <w:rPr>
          <w:sz w:val="24"/>
          <w:szCs w:val="24"/>
        </w:rPr>
      </w:pPr>
    </w:p>
    <w:p w:rsidR="006E76E9" w:rsidRPr="001B2A15" w:rsidRDefault="006E76E9" w:rsidP="006E76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2A15">
        <w:rPr>
          <w:sz w:val="24"/>
          <w:szCs w:val="24"/>
        </w:rPr>
        <w:t>Call to order</w:t>
      </w:r>
    </w:p>
    <w:p w:rsidR="006E76E9" w:rsidRPr="001B2A15" w:rsidRDefault="006E76E9" w:rsidP="006E76E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2A15">
        <w:rPr>
          <w:sz w:val="24"/>
          <w:szCs w:val="24"/>
        </w:rPr>
        <w:t>Approval of old minutes</w:t>
      </w:r>
    </w:p>
    <w:p w:rsidR="006E76E9" w:rsidRPr="001B2A15" w:rsidRDefault="006E76E9" w:rsidP="006E76E9">
      <w:pPr>
        <w:pStyle w:val="ListParagraph"/>
        <w:ind w:left="1440"/>
        <w:rPr>
          <w:sz w:val="24"/>
          <w:szCs w:val="24"/>
        </w:rPr>
      </w:pPr>
    </w:p>
    <w:p w:rsidR="006E76E9" w:rsidRPr="001B2A15" w:rsidRDefault="006E76E9" w:rsidP="006E76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2A15">
        <w:rPr>
          <w:sz w:val="24"/>
          <w:szCs w:val="24"/>
        </w:rPr>
        <w:t>Introduction of PTO Board Members</w:t>
      </w:r>
    </w:p>
    <w:p w:rsidR="006E76E9" w:rsidRPr="001B2A15" w:rsidRDefault="006E76E9" w:rsidP="006E76E9">
      <w:pPr>
        <w:pStyle w:val="ListParagraph"/>
        <w:ind w:left="1440"/>
        <w:rPr>
          <w:sz w:val="24"/>
          <w:szCs w:val="24"/>
        </w:rPr>
      </w:pPr>
    </w:p>
    <w:p w:rsidR="006E76E9" w:rsidRPr="001B2A15" w:rsidRDefault="006E76E9" w:rsidP="006E76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2A15">
        <w:rPr>
          <w:sz w:val="24"/>
          <w:szCs w:val="24"/>
        </w:rPr>
        <w:t>Principal’s report</w:t>
      </w:r>
    </w:p>
    <w:p w:rsidR="006E76E9" w:rsidRPr="001B2A15" w:rsidRDefault="006E76E9" w:rsidP="006E76E9">
      <w:pPr>
        <w:pStyle w:val="ListParagraph"/>
        <w:rPr>
          <w:sz w:val="24"/>
          <w:szCs w:val="24"/>
        </w:rPr>
      </w:pPr>
    </w:p>
    <w:p w:rsidR="006E76E9" w:rsidRPr="001B2A15" w:rsidRDefault="006E76E9" w:rsidP="006E76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2A15">
        <w:rPr>
          <w:sz w:val="24"/>
          <w:szCs w:val="24"/>
        </w:rPr>
        <w:t>Co-President’s report</w:t>
      </w:r>
    </w:p>
    <w:p w:rsidR="006E76E9" w:rsidRPr="001B2A15" w:rsidRDefault="006E76E9" w:rsidP="006E76E9">
      <w:pPr>
        <w:pStyle w:val="ListParagraph"/>
        <w:rPr>
          <w:sz w:val="24"/>
          <w:szCs w:val="24"/>
        </w:rPr>
      </w:pPr>
    </w:p>
    <w:p w:rsidR="006E76E9" w:rsidRPr="001B2A15" w:rsidRDefault="006E76E9" w:rsidP="006E76E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2A15">
        <w:rPr>
          <w:sz w:val="24"/>
          <w:szCs w:val="24"/>
        </w:rPr>
        <w:t>Carnival Day</w:t>
      </w:r>
    </w:p>
    <w:p w:rsidR="006E76E9" w:rsidRPr="001B2A15" w:rsidRDefault="006E76E9" w:rsidP="006E76E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2A15">
        <w:rPr>
          <w:sz w:val="24"/>
          <w:szCs w:val="24"/>
        </w:rPr>
        <w:t>4</w:t>
      </w:r>
      <w:r w:rsidRPr="001B2A15">
        <w:rPr>
          <w:sz w:val="24"/>
          <w:szCs w:val="24"/>
          <w:vertAlign w:val="superscript"/>
        </w:rPr>
        <w:t>th</w:t>
      </w:r>
      <w:r w:rsidRPr="001B2A15">
        <w:rPr>
          <w:sz w:val="24"/>
          <w:szCs w:val="24"/>
        </w:rPr>
        <w:t xml:space="preserve"> of July Parade</w:t>
      </w:r>
    </w:p>
    <w:p w:rsidR="006E76E9" w:rsidRPr="001B2A15" w:rsidRDefault="006E76E9" w:rsidP="006E76E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2A15">
        <w:rPr>
          <w:sz w:val="24"/>
          <w:szCs w:val="24"/>
        </w:rPr>
        <w:t>Open Committee Chair positions</w:t>
      </w:r>
    </w:p>
    <w:p w:rsidR="006E76E9" w:rsidRPr="001B2A15" w:rsidRDefault="006E76E9" w:rsidP="006E76E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B2A15">
        <w:rPr>
          <w:sz w:val="24"/>
          <w:szCs w:val="24"/>
        </w:rPr>
        <w:t>Webmaster</w:t>
      </w:r>
    </w:p>
    <w:p w:rsidR="006E76E9" w:rsidRPr="001B2A15" w:rsidRDefault="006E76E9" w:rsidP="006E76E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B2A15">
        <w:rPr>
          <w:sz w:val="24"/>
          <w:szCs w:val="24"/>
        </w:rPr>
        <w:t>200 Nights of Reading</w:t>
      </w:r>
    </w:p>
    <w:p w:rsidR="006E76E9" w:rsidRPr="001B2A15" w:rsidRDefault="006E76E9" w:rsidP="006E76E9">
      <w:pPr>
        <w:pStyle w:val="ListParagraph"/>
        <w:ind w:left="2160"/>
        <w:rPr>
          <w:sz w:val="24"/>
          <w:szCs w:val="24"/>
        </w:rPr>
      </w:pPr>
    </w:p>
    <w:p w:rsidR="006E76E9" w:rsidRPr="001B2A15" w:rsidRDefault="006E76E9" w:rsidP="006E76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2A15">
        <w:rPr>
          <w:sz w:val="24"/>
          <w:szCs w:val="24"/>
        </w:rPr>
        <w:t>Treasurer’s repor</w:t>
      </w:r>
      <w:r w:rsidR="006316E3" w:rsidRPr="001B2A15">
        <w:rPr>
          <w:sz w:val="24"/>
          <w:szCs w:val="24"/>
        </w:rPr>
        <w:t>t</w:t>
      </w:r>
    </w:p>
    <w:p w:rsidR="006316E3" w:rsidRPr="001B2A15" w:rsidRDefault="006316E3" w:rsidP="006316E3">
      <w:pPr>
        <w:pStyle w:val="ListParagraph"/>
        <w:rPr>
          <w:sz w:val="24"/>
          <w:szCs w:val="24"/>
        </w:rPr>
      </w:pPr>
    </w:p>
    <w:p w:rsidR="006316E3" w:rsidRPr="001B2A15" w:rsidRDefault="006316E3" w:rsidP="006316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2A15">
        <w:rPr>
          <w:sz w:val="24"/>
          <w:szCs w:val="24"/>
        </w:rPr>
        <w:t>Committee reports</w:t>
      </w:r>
    </w:p>
    <w:p w:rsidR="006316E3" w:rsidRPr="001B2A15" w:rsidRDefault="006316E3" w:rsidP="006316E3">
      <w:pPr>
        <w:pStyle w:val="ListParagraph"/>
        <w:rPr>
          <w:sz w:val="24"/>
          <w:szCs w:val="24"/>
        </w:rPr>
      </w:pPr>
    </w:p>
    <w:p w:rsidR="006316E3" w:rsidRPr="001B2A15" w:rsidRDefault="006316E3" w:rsidP="006E76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2A15">
        <w:rPr>
          <w:sz w:val="24"/>
          <w:szCs w:val="24"/>
        </w:rPr>
        <w:t>Old business</w:t>
      </w:r>
    </w:p>
    <w:p w:rsidR="006316E3" w:rsidRPr="001B2A15" w:rsidRDefault="006316E3" w:rsidP="006316E3">
      <w:pPr>
        <w:pStyle w:val="ListParagraph"/>
        <w:rPr>
          <w:sz w:val="24"/>
          <w:szCs w:val="24"/>
        </w:rPr>
      </w:pPr>
    </w:p>
    <w:p w:rsidR="006316E3" w:rsidRPr="001B2A15" w:rsidRDefault="006316E3" w:rsidP="006E76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2A15">
        <w:rPr>
          <w:sz w:val="24"/>
          <w:szCs w:val="24"/>
        </w:rPr>
        <w:t>New business</w:t>
      </w:r>
    </w:p>
    <w:p w:rsidR="00356BC6" w:rsidRPr="001B2A15" w:rsidRDefault="00356BC6" w:rsidP="00356B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2A15">
        <w:rPr>
          <w:sz w:val="24"/>
          <w:szCs w:val="24"/>
        </w:rPr>
        <w:t>Additional PTO Board Positions for 2015-16 and 2016-17</w:t>
      </w:r>
    </w:p>
    <w:p w:rsidR="00356BC6" w:rsidRPr="001B2A15" w:rsidRDefault="00356BC6" w:rsidP="00356B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B2A15">
        <w:rPr>
          <w:sz w:val="24"/>
          <w:szCs w:val="24"/>
        </w:rPr>
        <w:t>Purpose</w:t>
      </w:r>
    </w:p>
    <w:p w:rsidR="00356BC6" w:rsidRPr="001B2A15" w:rsidRDefault="00356BC6" w:rsidP="00356B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B2A15">
        <w:rPr>
          <w:sz w:val="24"/>
          <w:szCs w:val="24"/>
        </w:rPr>
        <w:t>Process</w:t>
      </w:r>
      <w:r>
        <w:rPr>
          <w:sz w:val="24"/>
          <w:szCs w:val="24"/>
        </w:rPr>
        <w:t xml:space="preserve"> – requires an amendment to the By-laws</w:t>
      </w:r>
    </w:p>
    <w:p w:rsidR="006316E3" w:rsidRPr="001B2A15" w:rsidRDefault="006316E3" w:rsidP="006316E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2A15">
        <w:rPr>
          <w:sz w:val="24"/>
          <w:szCs w:val="24"/>
        </w:rPr>
        <w:t>Ideas for fundraising</w:t>
      </w:r>
      <w:r w:rsidR="00310468">
        <w:rPr>
          <w:sz w:val="24"/>
          <w:szCs w:val="24"/>
        </w:rPr>
        <w:t xml:space="preserve"> </w:t>
      </w:r>
    </w:p>
    <w:p w:rsidR="007D30A1" w:rsidRDefault="00287ECE" w:rsidP="006316E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2A15">
        <w:rPr>
          <w:sz w:val="24"/>
          <w:szCs w:val="24"/>
        </w:rPr>
        <w:t>S</w:t>
      </w:r>
      <w:r w:rsidR="006316E3" w:rsidRPr="001B2A15">
        <w:rPr>
          <w:sz w:val="24"/>
          <w:szCs w:val="24"/>
        </w:rPr>
        <w:t xml:space="preserve">ign </w:t>
      </w:r>
      <w:r w:rsidRPr="001B2A15">
        <w:rPr>
          <w:sz w:val="24"/>
          <w:szCs w:val="24"/>
        </w:rPr>
        <w:t>– up electronically</w:t>
      </w:r>
      <w:r w:rsidR="006316E3" w:rsidRPr="001B2A15">
        <w:rPr>
          <w:sz w:val="24"/>
          <w:szCs w:val="24"/>
        </w:rPr>
        <w:t xml:space="preserve"> for the Directory</w:t>
      </w:r>
      <w:r w:rsidR="007D30A1">
        <w:rPr>
          <w:sz w:val="24"/>
          <w:szCs w:val="24"/>
        </w:rPr>
        <w:t xml:space="preserve">, Class Parent </w:t>
      </w:r>
      <w:r w:rsidR="006316E3" w:rsidRPr="001B2A15">
        <w:rPr>
          <w:sz w:val="24"/>
          <w:szCs w:val="24"/>
        </w:rPr>
        <w:t xml:space="preserve"> </w:t>
      </w:r>
    </w:p>
    <w:p w:rsidR="006316E3" w:rsidRDefault="007D30A1" w:rsidP="006316E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Exploring MyFooddays.com as a tool for organizing lunch program</w:t>
      </w:r>
    </w:p>
    <w:p w:rsidR="007D30A1" w:rsidRPr="001B2A15" w:rsidRDefault="00B8182C" w:rsidP="006316E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 day set lunch program – feedback appreciated</w:t>
      </w:r>
    </w:p>
    <w:p w:rsidR="006316E3" w:rsidRPr="001B2A15" w:rsidRDefault="006316E3" w:rsidP="006316E3">
      <w:pPr>
        <w:pStyle w:val="ListParagraph"/>
        <w:rPr>
          <w:sz w:val="24"/>
          <w:szCs w:val="24"/>
        </w:rPr>
      </w:pPr>
    </w:p>
    <w:p w:rsidR="006316E3" w:rsidRPr="001B2A15" w:rsidRDefault="006316E3" w:rsidP="006316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2A15">
        <w:rPr>
          <w:sz w:val="24"/>
          <w:szCs w:val="24"/>
        </w:rPr>
        <w:t>Upcoming events/Important Dates</w:t>
      </w:r>
    </w:p>
    <w:p w:rsidR="006316E3" w:rsidRPr="001B2A15" w:rsidRDefault="006316E3" w:rsidP="006316E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2A15">
        <w:rPr>
          <w:sz w:val="24"/>
          <w:szCs w:val="24"/>
        </w:rPr>
        <w:t>School opens for students on September 3</w:t>
      </w:r>
      <w:r w:rsidRPr="001B2A15">
        <w:rPr>
          <w:sz w:val="24"/>
          <w:szCs w:val="24"/>
          <w:vertAlign w:val="superscript"/>
        </w:rPr>
        <w:t>rd</w:t>
      </w:r>
    </w:p>
    <w:p w:rsidR="006316E3" w:rsidRPr="001B2A15" w:rsidRDefault="006316E3" w:rsidP="006316E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2A15">
        <w:rPr>
          <w:sz w:val="24"/>
          <w:szCs w:val="24"/>
        </w:rPr>
        <w:t>Pick up of School Supply Kits in August</w:t>
      </w:r>
      <w:r w:rsidR="007D30A1">
        <w:rPr>
          <w:sz w:val="24"/>
          <w:szCs w:val="24"/>
        </w:rPr>
        <w:t xml:space="preserve"> the 10</w:t>
      </w:r>
      <w:r w:rsidR="007D30A1" w:rsidRPr="007D30A1">
        <w:rPr>
          <w:sz w:val="24"/>
          <w:szCs w:val="24"/>
          <w:vertAlign w:val="superscript"/>
        </w:rPr>
        <w:t>th</w:t>
      </w:r>
      <w:r w:rsidR="007D30A1">
        <w:rPr>
          <w:sz w:val="24"/>
          <w:szCs w:val="24"/>
        </w:rPr>
        <w:t xml:space="preserve"> -14</w:t>
      </w:r>
      <w:r w:rsidR="007D30A1" w:rsidRPr="007D30A1">
        <w:rPr>
          <w:sz w:val="24"/>
          <w:szCs w:val="24"/>
          <w:vertAlign w:val="superscript"/>
        </w:rPr>
        <w:t>th</w:t>
      </w:r>
      <w:r w:rsidR="007D30A1">
        <w:rPr>
          <w:sz w:val="24"/>
          <w:szCs w:val="24"/>
        </w:rPr>
        <w:t xml:space="preserve"> </w:t>
      </w:r>
    </w:p>
    <w:p w:rsidR="00287ECE" w:rsidRPr="001B2A15" w:rsidRDefault="00287ECE" w:rsidP="00287ECE">
      <w:pPr>
        <w:pStyle w:val="ListParagraph"/>
        <w:ind w:left="1440"/>
        <w:rPr>
          <w:sz w:val="24"/>
          <w:szCs w:val="24"/>
        </w:rPr>
      </w:pPr>
    </w:p>
    <w:p w:rsidR="00287ECE" w:rsidRPr="001B2A15" w:rsidRDefault="00287ECE" w:rsidP="00287E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2A15">
        <w:rPr>
          <w:sz w:val="24"/>
          <w:szCs w:val="24"/>
        </w:rPr>
        <w:t>Adjournment</w:t>
      </w:r>
    </w:p>
    <w:p w:rsidR="00287ECE" w:rsidRPr="001B2A15" w:rsidRDefault="00287ECE" w:rsidP="00287ECE">
      <w:pPr>
        <w:rPr>
          <w:sz w:val="24"/>
          <w:szCs w:val="24"/>
        </w:rPr>
      </w:pPr>
      <w:r w:rsidRPr="001B2A15">
        <w:rPr>
          <w:sz w:val="24"/>
          <w:szCs w:val="24"/>
        </w:rPr>
        <w:t xml:space="preserve">The next PTO meeting will be </w:t>
      </w:r>
      <w:r w:rsidR="007D30A1">
        <w:rPr>
          <w:sz w:val="24"/>
          <w:szCs w:val="24"/>
        </w:rPr>
        <w:t>August 5</w:t>
      </w:r>
      <w:r w:rsidR="007D30A1" w:rsidRPr="007D30A1">
        <w:rPr>
          <w:sz w:val="24"/>
          <w:szCs w:val="24"/>
          <w:vertAlign w:val="superscript"/>
        </w:rPr>
        <w:t>th</w:t>
      </w:r>
      <w:r w:rsidR="007D30A1">
        <w:rPr>
          <w:sz w:val="24"/>
          <w:szCs w:val="24"/>
        </w:rPr>
        <w:t xml:space="preserve"> from 6-7 pm </w:t>
      </w:r>
      <w:r w:rsidRPr="001B2A15">
        <w:rPr>
          <w:sz w:val="24"/>
          <w:szCs w:val="24"/>
        </w:rPr>
        <w:t>in the River Edge Library Meeting Room</w:t>
      </w:r>
    </w:p>
    <w:p w:rsidR="001B2A15" w:rsidRDefault="001B2A15" w:rsidP="00287ECE">
      <w:pPr>
        <w:rPr>
          <w:b/>
          <w:sz w:val="24"/>
          <w:szCs w:val="24"/>
        </w:rPr>
      </w:pPr>
    </w:p>
    <w:p w:rsidR="001B2A15" w:rsidRDefault="001B2A15" w:rsidP="00287ECE">
      <w:pPr>
        <w:rPr>
          <w:b/>
          <w:sz w:val="24"/>
          <w:szCs w:val="24"/>
        </w:rPr>
      </w:pPr>
    </w:p>
    <w:p w:rsidR="00542D49" w:rsidRPr="001B2A15" w:rsidRDefault="00542D49" w:rsidP="00287ECE">
      <w:pPr>
        <w:rPr>
          <w:b/>
          <w:sz w:val="24"/>
          <w:szCs w:val="24"/>
        </w:rPr>
      </w:pPr>
      <w:r w:rsidRPr="001B2A15">
        <w:rPr>
          <w:b/>
          <w:sz w:val="24"/>
          <w:szCs w:val="24"/>
        </w:rPr>
        <w:t>Introduction of New Board Positions</w:t>
      </w:r>
    </w:p>
    <w:p w:rsidR="00542D49" w:rsidRPr="001B2A15" w:rsidRDefault="00542D49" w:rsidP="00287ECE">
      <w:pPr>
        <w:rPr>
          <w:sz w:val="24"/>
          <w:szCs w:val="24"/>
        </w:rPr>
      </w:pPr>
      <w:r w:rsidRPr="001B2A15">
        <w:rPr>
          <w:sz w:val="24"/>
          <w:szCs w:val="24"/>
        </w:rPr>
        <w:t xml:space="preserve">Vice - president:  this person would assist in attending to the duties of the co-presidents as decide by the co-presidents.  In addition this role would coordinate enrichment activities for the school and liaison with the Cherry Hill Enrichment Coordinator.  </w:t>
      </w:r>
    </w:p>
    <w:p w:rsidR="00542D49" w:rsidRPr="001B2A15" w:rsidRDefault="00542D49" w:rsidP="00287ECE">
      <w:pPr>
        <w:rPr>
          <w:sz w:val="24"/>
          <w:szCs w:val="24"/>
        </w:rPr>
      </w:pPr>
      <w:r w:rsidRPr="001B2A15">
        <w:rPr>
          <w:sz w:val="24"/>
          <w:szCs w:val="24"/>
        </w:rPr>
        <w:t xml:space="preserve">Community Outreach Liaison: this person would assist with any communications that need to occur between the PTO and the town, other community based organizations, Cherry Hill PTO.  They would be responsible for a PTO </w:t>
      </w:r>
      <w:proofErr w:type="spellStart"/>
      <w:r w:rsidRPr="001B2A15">
        <w:rPr>
          <w:sz w:val="24"/>
          <w:szCs w:val="24"/>
        </w:rPr>
        <w:t>Facebook</w:t>
      </w:r>
      <w:proofErr w:type="spellEnd"/>
      <w:r w:rsidRPr="001B2A15">
        <w:rPr>
          <w:sz w:val="24"/>
          <w:szCs w:val="24"/>
        </w:rPr>
        <w:t xml:space="preserve"> page. Assist the webmaster in keeping the PTO website as an informational tool to assist parents with organizing fundraising and school event information</w:t>
      </w:r>
      <w:r w:rsidR="007D30A1">
        <w:rPr>
          <w:sz w:val="24"/>
          <w:szCs w:val="24"/>
        </w:rPr>
        <w:t xml:space="preserve">.  In addition in communicating with community organizations will gather and post dates for community events including but not limited to: </w:t>
      </w:r>
      <w:r w:rsidR="00B8182C">
        <w:rPr>
          <w:sz w:val="24"/>
          <w:szCs w:val="24"/>
        </w:rPr>
        <w:t xml:space="preserve"> girl scout/cub</w:t>
      </w:r>
      <w:r w:rsidR="007D30A1">
        <w:rPr>
          <w:sz w:val="24"/>
          <w:szCs w:val="24"/>
        </w:rPr>
        <w:t xml:space="preserve"> scout sign up, registration dates for sport sign ups, Fun Run &amp; other town wide events</w:t>
      </w:r>
      <w:r w:rsidRPr="001B2A15">
        <w:rPr>
          <w:sz w:val="24"/>
          <w:szCs w:val="24"/>
        </w:rPr>
        <w:t xml:space="preserve"> </w:t>
      </w:r>
    </w:p>
    <w:p w:rsidR="00542D49" w:rsidRPr="001B2A15" w:rsidRDefault="00542D49" w:rsidP="00287ECE">
      <w:pPr>
        <w:rPr>
          <w:sz w:val="24"/>
          <w:szCs w:val="24"/>
        </w:rPr>
      </w:pPr>
    </w:p>
    <w:p w:rsidR="00287ECE" w:rsidRPr="001B2A15" w:rsidRDefault="00287ECE" w:rsidP="00287ECE">
      <w:pPr>
        <w:rPr>
          <w:b/>
          <w:sz w:val="24"/>
          <w:szCs w:val="24"/>
        </w:rPr>
      </w:pPr>
      <w:r w:rsidRPr="001B2A15">
        <w:rPr>
          <w:b/>
          <w:sz w:val="24"/>
          <w:szCs w:val="24"/>
        </w:rPr>
        <w:t>Amendment to the PTO By-Laws</w:t>
      </w:r>
    </w:p>
    <w:p w:rsidR="00287ECE" w:rsidRPr="001B2A15" w:rsidRDefault="003722F7" w:rsidP="00287ECE">
      <w:pPr>
        <w:rPr>
          <w:sz w:val="24"/>
          <w:szCs w:val="24"/>
        </w:rPr>
      </w:pPr>
      <w:r>
        <w:rPr>
          <w:sz w:val="24"/>
          <w:szCs w:val="24"/>
        </w:rPr>
        <w:t>Article XV</w:t>
      </w:r>
      <w:r w:rsidR="00287ECE" w:rsidRPr="001B2A15">
        <w:rPr>
          <w:sz w:val="24"/>
          <w:szCs w:val="24"/>
        </w:rPr>
        <w:t xml:space="preserve"> – Officers and their Election:</w:t>
      </w:r>
    </w:p>
    <w:p w:rsidR="00287ECE" w:rsidRPr="001B2A15" w:rsidRDefault="00287ECE" w:rsidP="00287ECE">
      <w:pPr>
        <w:rPr>
          <w:sz w:val="24"/>
          <w:szCs w:val="24"/>
        </w:rPr>
      </w:pPr>
      <w:r w:rsidRPr="001B2A15">
        <w:rPr>
          <w:sz w:val="24"/>
          <w:szCs w:val="24"/>
        </w:rPr>
        <w:t>1. Officers and terms of office</w:t>
      </w:r>
    </w:p>
    <w:p w:rsidR="00287ECE" w:rsidRPr="001B2A15" w:rsidRDefault="00287ECE" w:rsidP="00542D49">
      <w:pPr>
        <w:ind w:left="720"/>
        <w:rPr>
          <w:sz w:val="24"/>
          <w:szCs w:val="24"/>
        </w:rPr>
      </w:pPr>
      <w:r w:rsidRPr="001B2A15">
        <w:rPr>
          <w:sz w:val="24"/>
          <w:szCs w:val="24"/>
        </w:rPr>
        <w:t>a.</w:t>
      </w:r>
      <w:r w:rsidR="00542D49" w:rsidRPr="001B2A15">
        <w:rPr>
          <w:sz w:val="24"/>
          <w:szCs w:val="24"/>
        </w:rPr>
        <w:t xml:space="preserve"> </w:t>
      </w:r>
      <w:r w:rsidRPr="001B2A15">
        <w:rPr>
          <w:sz w:val="24"/>
          <w:szCs w:val="24"/>
        </w:rPr>
        <w:t>The officers of this organization shall be two co-presidents, vice president, a recording secretary, a corresponding secretary</w:t>
      </w:r>
      <w:r w:rsidR="00542D49" w:rsidRPr="001B2A15">
        <w:rPr>
          <w:sz w:val="24"/>
          <w:szCs w:val="24"/>
        </w:rPr>
        <w:t>, a community outreach liaison and a treasurer</w:t>
      </w:r>
      <w:r w:rsidR="00F25F42">
        <w:rPr>
          <w:sz w:val="24"/>
          <w:szCs w:val="24"/>
        </w:rPr>
        <w:t xml:space="preserve">.  The decision to have a five person or seven </w:t>
      </w:r>
      <w:proofErr w:type="gramStart"/>
      <w:r w:rsidR="00F25F42">
        <w:rPr>
          <w:sz w:val="24"/>
          <w:szCs w:val="24"/>
        </w:rPr>
        <w:t>person</w:t>
      </w:r>
      <w:proofErr w:type="gramEnd"/>
      <w:r w:rsidR="00F25F42">
        <w:rPr>
          <w:sz w:val="24"/>
          <w:szCs w:val="24"/>
        </w:rPr>
        <w:t xml:space="preserve"> </w:t>
      </w:r>
      <w:r w:rsidR="0007098E">
        <w:rPr>
          <w:sz w:val="24"/>
          <w:szCs w:val="24"/>
        </w:rPr>
        <w:t>Executive Board</w:t>
      </w:r>
      <w:r w:rsidR="00F25F42">
        <w:rPr>
          <w:sz w:val="24"/>
          <w:szCs w:val="24"/>
        </w:rPr>
        <w:t xml:space="preserve"> should be made at the discretion of the Executive Board and can be dependent upon volunteer</w:t>
      </w:r>
      <w:r w:rsidR="0007098E">
        <w:rPr>
          <w:sz w:val="24"/>
          <w:szCs w:val="24"/>
        </w:rPr>
        <w:t xml:space="preserve"> availability</w:t>
      </w:r>
    </w:p>
    <w:p w:rsidR="00542D49" w:rsidRPr="001B2A15" w:rsidRDefault="00542D49" w:rsidP="00542D49">
      <w:pPr>
        <w:rPr>
          <w:sz w:val="24"/>
          <w:szCs w:val="24"/>
        </w:rPr>
      </w:pPr>
    </w:p>
    <w:p w:rsidR="00542D49" w:rsidRPr="001B2A15" w:rsidRDefault="00542D49" w:rsidP="00542D49">
      <w:pPr>
        <w:rPr>
          <w:sz w:val="24"/>
          <w:szCs w:val="24"/>
        </w:rPr>
      </w:pPr>
    </w:p>
    <w:p w:rsidR="00542D49" w:rsidRPr="001B2A15" w:rsidRDefault="00542D49" w:rsidP="00542D49">
      <w:pPr>
        <w:rPr>
          <w:sz w:val="24"/>
          <w:szCs w:val="24"/>
        </w:rPr>
      </w:pPr>
    </w:p>
    <w:p w:rsidR="006E76E9" w:rsidRPr="001B2A15" w:rsidRDefault="006E76E9" w:rsidP="006E76E9">
      <w:pPr>
        <w:pStyle w:val="ListParagraph"/>
        <w:ind w:left="2160"/>
        <w:rPr>
          <w:sz w:val="24"/>
          <w:szCs w:val="24"/>
        </w:rPr>
      </w:pPr>
    </w:p>
    <w:sectPr w:rsidR="006E76E9" w:rsidRPr="001B2A15" w:rsidSect="001B2A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459F"/>
    <w:multiLevelType w:val="hybridMultilevel"/>
    <w:tmpl w:val="422C1D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76E9"/>
    <w:rsid w:val="0007098E"/>
    <w:rsid w:val="00131D8B"/>
    <w:rsid w:val="001B2A15"/>
    <w:rsid w:val="00236FBA"/>
    <w:rsid w:val="00287ECE"/>
    <w:rsid w:val="00310468"/>
    <w:rsid w:val="00356BC6"/>
    <w:rsid w:val="003722F7"/>
    <w:rsid w:val="004F2392"/>
    <w:rsid w:val="00542D49"/>
    <w:rsid w:val="0057482D"/>
    <w:rsid w:val="006316E3"/>
    <w:rsid w:val="006E76E9"/>
    <w:rsid w:val="007D30A1"/>
    <w:rsid w:val="009F508A"/>
    <w:rsid w:val="00B57662"/>
    <w:rsid w:val="00B8182C"/>
    <w:rsid w:val="00F2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Ingram</dc:creator>
  <cp:lastModifiedBy>Elaine's</cp:lastModifiedBy>
  <cp:revision>2</cp:revision>
  <dcterms:created xsi:type="dcterms:W3CDTF">2015-07-31T01:30:00Z</dcterms:created>
  <dcterms:modified xsi:type="dcterms:W3CDTF">2015-07-31T01:30:00Z</dcterms:modified>
</cp:coreProperties>
</file>